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90" w:rsidRPr="004B6396" w:rsidRDefault="000D59C3" w:rsidP="004B6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 OF THE ARTICLE</w:t>
      </w:r>
    </w:p>
    <w:p w:rsidR="008263B1" w:rsidRPr="004B6396" w:rsidRDefault="004B6396" w:rsidP="004B6396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B6396">
        <w:rPr>
          <w:rFonts w:ascii="Times New Roman" w:hAnsi="Times New Roman"/>
          <w:color w:val="FF0000"/>
        </w:rPr>
        <w:t>(</w:t>
      </w:r>
      <w:proofErr w:type="gramStart"/>
      <w:r w:rsidR="001C2673">
        <w:rPr>
          <w:rFonts w:ascii="Times New Roman" w:hAnsi="Times New Roman"/>
          <w:color w:val="FF0000"/>
        </w:rPr>
        <w:t>i</w:t>
      </w:r>
      <w:r w:rsidRPr="004B6396">
        <w:rPr>
          <w:rFonts w:ascii="Times New Roman" w:hAnsi="Times New Roman"/>
          <w:color w:val="FF0000"/>
        </w:rPr>
        <w:t>nformati</w:t>
      </w:r>
      <w:r w:rsidR="001C2673">
        <w:rPr>
          <w:rFonts w:ascii="Times New Roman" w:hAnsi="Times New Roman"/>
          <w:color w:val="FF0000"/>
        </w:rPr>
        <w:t>ve</w:t>
      </w:r>
      <w:proofErr w:type="gramEnd"/>
      <w:r w:rsidRPr="004B6396">
        <w:rPr>
          <w:rFonts w:ascii="Times New Roman" w:hAnsi="Times New Roman"/>
          <w:color w:val="FF0000"/>
        </w:rPr>
        <w:t xml:space="preserve">, </w:t>
      </w:r>
      <w:r w:rsidR="001C2673">
        <w:rPr>
          <w:rFonts w:ascii="Times New Roman" w:hAnsi="Times New Roman"/>
          <w:color w:val="FF0000"/>
        </w:rPr>
        <w:t xml:space="preserve">effective, </w:t>
      </w:r>
      <w:r w:rsidR="00D21F57">
        <w:rPr>
          <w:rFonts w:ascii="Times New Roman" w:hAnsi="Times New Roman"/>
          <w:color w:val="FF0000"/>
        </w:rPr>
        <w:t>specific</w:t>
      </w:r>
      <w:r w:rsidR="00F520B2">
        <w:rPr>
          <w:rFonts w:ascii="Times New Roman" w:hAnsi="Times New Roman"/>
          <w:color w:val="FF0000"/>
        </w:rPr>
        <w:t>,</w:t>
      </w:r>
      <w:r w:rsidR="00D21F57">
        <w:rPr>
          <w:rFonts w:ascii="Times New Roman" w:hAnsi="Times New Roman"/>
          <w:color w:val="FF0000"/>
        </w:rPr>
        <w:t xml:space="preserve"> </w:t>
      </w:r>
      <w:r w:rsidR="001C2673">
        <w:rPr>
          <w:rFonts w:ascii="Times New Roman" w:hAnsi="Times New Roman"/>
          <w:color w:val="FF0000"/>
        </w:rPr>
        <w:t xml:space="preserve">reflect the essence of the article, </w:t>
      </w:r>
      <w:r w:rsidR="00D21F57">
        <w:rPr>
          <w:rFonts w:ascii="Times New Roman" w:hAnsi="Times New Roman"/>
          <w:color w:val="FF0000"/>
        </w:rPr>
        <w:t xml:space="preserve">written in 5 – </w:t>
      </w:r>
      <w:r w:rsidRPr="004B6396">
        <w:rPr>
          <w:rFonts w:ascii="Times New Roman" w:hAnsi="Times New Roman"/>
          <w:color w:val="FF0000"/>
        </w:rPr>
        <w:t xml:space="preserve">15 </w:t>
      </w:r>
      <w:r w:rsidR="001C2673">
        <w:rPr>
          <w:rFonts w:ascii="Times New Roman" w:hAnsi="Times New Roman"/>
          <w:color w:val="FF0000"/>
        </w:rPr>
        <w:t>words</w:t>
      </w:r>
      <w:r w:rsidRPr="004B6396">
        <w:rPr>
          <w:rFonts w:ascii="Times New Roman" w:hAnsi="Times New Roman"/>
          <w:color w:val="FF0000"/>
        </w:rPr>
        <w:t>)</w:t>
      </w:r>
    </w:p>
    <w:p w:rsidR="008263B1" w:rsidRPr="004B6396" w:rsidRDefault="008263B1" w:rsidP="004B6396">
      <w:pPr>
        <w:spacing w:after="0" w:line="240" w:lineRule="auto"/>
        <w:rPr>
          <w:rFonts w:ascii="Times New Roman" w:hAnsi="Times New Roman"/>
        </w:rPr>
      </w:pP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4B6396" w:rsidRPr="00D21F57" w:rsidRDefault="00D21F57" w:rsidP="004B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Author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; Second Author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Third Author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 so on</w:t>
      </w:r>
    </w:p>
    <w:p w:rsidR="004B6396" w:rsidRDefault="004B6396" w:rsidP="004B6396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B6396">
        <w:rPr>
          <w:rFonts w:ascii="Times New Roman" w:hAnsi="Times New Roman"/>
          <w:color w:val="FF0000"/>
        </w:rPr>
        <w:t>(</w:t>
      </w:r>
      <w:proofErr w:type="gramStart"/>
      <w:r w:rsidR="00F520B2">
        <w:rPr>
          <w:rFonts w:ascii="Times New Roman" w:hAnsi="Times New Roman"/>
          <w:color w:val="FF0000"/>
        </w:rPr>
        <w:t>full</w:t>
      </w:r>
      <w:proofErr w:type="gramEnd"/>
      <w:r w:rsidR="00F520B2">
        <w:rPr>
          <w:rFonts w:ascii="Times New Roman" w:hAnsi="Times New Roman"/>
          <w:color w:val="FF0000"/>
        </w:rPr>
        <w:t xml:space="preserve"> name, written without academic </w:t>
      </w:r>
      <w:r w:rsidR="000A1EAE">
        <w:rPr>
          <w:rFonts w:ascii="Times New Roman" w:hAnsi="Times New Roman"/>
          <w:color w:val="FF0000"/>
        </w:rPr>
        <w:t>title</w:t>
      </w:r>
      <w:r w:rsidRPr="004B6396">
        <w:rPr>
          <w:rFonts w:ascii="Times New Roman" w:hAnsi="Times New Roman"/>
          <w:color w:val="FF0000"/>
        </w:rPr>
        <w:t>)</w:t>
      </w:r>
    </w:p>
    <w:p w:rsidR="00703FF4" w:rsidRPr="00703FF4" w:rsidRDefault="00EB5849" w:rsidP="00703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584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 xml:space="preserve">, 2, 3 </w:t>
      </w:r>
      <w:r>
        <w:rPr>
          <w:rFonts w:ascii="Times New Roman" w:hAnsi="Times New Roman"/>
          <w:sz w:val="20"/>
          <w:szCs w:val="20"/>
        </w:rPr>
        <w:t>Department, Faculty / School, University / Institution</w:t>
      </w:r>
    </w:p>
    <w:p w:rsidR="00C5189F" w:rsidRDefault="00EB5849" w:rsidP="00C51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complete</w:t>
      </w:r>
      <w:proofErr w:type="gramEnd"/>
      <w:r>
        <w:rPr>
          <w:rFonts w:ascii="Times New Roman" w:hAnsi="Times New Roman"/>
          <w:sz w:val="20"/>
          <w:szCs w:val="20"/>
        </w:rPr>
        <w:t xml:space="preserve"> address of the university / institution</w:t>
      </w:r>
    </w:p>
    <w:p w:rsidR="00C5189F" w:rsidRPr="00EB5849" w:rsidRDefault="00EB5849" w:rsidP="00C51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584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email@address.edu; 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email@address.com; 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email@address.co.id</w:t>
      </w: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8C1892" w:rsidRPr="004B6396" w:rsidRDefault="008C1892" w:rsidP="004B6396">
      <w:pPr>
        <w:spacing w:after="0" w:line="240" w:lineRule="auto"/>
        <w:rPr>
          <w:rFonts w:ascii="Times New Roman" w:hAnsi="Times New Roman"/>
        </w:rPr>
      </w:pPr>
    </w:p>
    <w:p w:rsidR="00703FF4" w:rsidRPr="004B6396" w:rsidRDefault="004F786A" w:rsidP="00703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ABSTRACT</w:t>
      </w:r>
    </w:p>
    <w:p w:rsid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703FF4" w:rsidRPr="004B6396" w:rsidRDefault="00703FF4" w:rsidP="004B6396">
      <w:pPr>
        <w:spacing w:after="0" w:line="240" w:lineRule="auto"/>
        <w:rPr>
          <w:rFonts w:ascii="Times New Roman" w:hAnsi="Times New Roman"/>
        </w:rPr>
      </w:pPr>
    </w:p>
    <w:p w:rsidR="00703FF4" w:rsidRPr="00C5189F" w:rsidRDefault="004F786A" w:rsidP="00703F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4F786A">
        <w:rPr>
          <w:rFonts w:ascii="Times New Roman" w:hAnsi="Times New Roman"/>
          <w:i/>
          <w:sz w:val="20"/>
          <w:szCs w:val="20"/>
        </w:rPr>
        <w:t>Abstra</w:t>
      </w:r>
      <w:r>
        <w:rPr>
          <w:rFonts w:ascii="Times New Roman" w:hAnsi="Times New Roman"/>
          <w:i/>
          <w:sz w:val="20"/>
          <w:szCs w:val="20"/>
        </w:rPr>
        <w:t xml:space="preserve">ct is written in </w:t>
      </w:r>
      <w:r w:rsidR="00687D5B">
        <w:rPr>
          <w:rFonts w:ascii="Times New Roman" w:hAnsi="Times New Roman"/>
          <w:i/>
          <w:sz w:val="20"/>
          <w:szCs w:val="20"/>
        </w:rPr>
        <w:t>italic</w:t>
      </w:r>
      <w:r w:rsidR="00F930B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English</w:t>
      </w:r>
      <w:r w:rsidR="00687D5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with a maximum of 250 wo</w:t>
      </w:r>
      <w:r w:rsidR="00DB155F">
        <w:rPr>
          <w:rFonts w:ascii="Times New Roman" w:hAnsi="Times New Roman"/>
          <w:i/>
          <w:sz w:val="20"/>
          <w:szCs w:val="20"/>
        </w:rPr>
        <w:t xml:space="preserve">rds. It should briefly describe </w:t>
      </w:r>
      <w:r>
        <w:rPr>
          <w:rFonts w:ascii="Times New Roman" w:hAnsi="Times New Roman"/>
          <w:i/>
          <w:sz w:val="20"/>
          <w:szCs w:val="20"/>
        </w:rPr>
        <w:t xml:space="preserve">background of the study and its objectives, method(s), results and discussion, and conclusion. </w:t>
      </w:r>
      <w:r w:rsidR="00687D5B">
        <w:rPr>
          <w:rFonts w:ascii="Times New Roman" w:hAnsi="Times New Roman"/>
          <w:i/>
          <w:sz w:val="20"/>
          <w:szCs w:val="20"/>
        </w:rPr>
        <w:t>The abstract is written in one concise, clear, intact, and independent paragraph and must be able to explain the essence of the study.</w:t>
      </w: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703FF4" w:rsidRPr="00687D5B" w:rsidRDefault="00687D5B" w:rsidP="00703F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7D5B">
        <w:rPr>
          <w:rFonts w:ascii="Times New Roman" w:hAnsi="Times New Roman"/>
          <w:b/>
          <w:i/>
          <w:sz w:val="20"/>
          <w:szCs w:val="20"/>
        </w:rPr>
        <w:t>Keywords: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consist of 3 to 5 important words </w:t>
      </w:r>
      <w:r w:rsidR="00F930B7">
        <w:rPr>
          <w:rFonts w:ascii="Times New Roman" w:hAnsi="Times New Roman"/>
          <w:i/>
          <w:sz w:val="20"/>
          <w:szCs w:val="20"/>
        </w:rPr>
        <w:t xml:space="preserve">chosen to reflect the concept of the article and to help access to searches on the Internet  </w:t>
      </w:r>
    </w:p>
    <w:p w:rsidR="004B6396" w:rsidRPr="00C4227C" w:rsidRDefault="004B6396" w:rsidP="004B6396">
      <w:pPr>
        <w:spacing w:after="0" w:line="240" w:lineRule="auto"/>
        <w:rPr>
          <w:rFonts w:ascii="Times New Roman" w:hAnsi="Times New Roman"/>
          <w:lang w:val="id-ID"/>
        </w:rPr>
      </w:pPr>
    </w:p>
    <w:p w:rsidR="004B6396" w:rsidRPr="00C4227C" w:rsidRDefault="004B6396" w:rsidP="004B6396">
      <w:pPr>
        <w:spacing w:after="0" w:line="240" w:lineRule="auto"/>
        <w:rPr>
          <w:rFonts w:ascii="Times New Roman" w:hAnsi="Times New Roman"/>
          <w:lang w:val="id-ID"/>
        </w:rPr>
      </w:pPr>
    </w:p>
    <w:p w:rsid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  <w:sectPr w:rsidR="004B6396" w:rsidRPr="004B6396" w:rsidSect="00094A4E">
          <w:footerReference w:type="even" r:id="rId8"/>
          <w:footerReference w:type="default" r:id="rId9"/>
          <w:pgSz w:w="11907" w:h="16840" w:code="9"/>
          <w:pgMar w:top="1701" w:right="1418" w:bottom="1701" w:left="1418" w:header="0" w:footer="851" w:gutter="0"/>
          <w:pgNumType w:start="1"/>
          <w:cols w:space="720"/>
          <w:docGrid w:linePitch="360"/>
        </w:sectPr>
      </w:pPr>
    </w:p>
    <w:p w:rsidR="00094A4E" w:rsidRPr="00571C0D" w:rsidRDefault="00137B2F" w:rsidP="00094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INTRODUCTION</w:t>
      </w:r>
    </w:p>
    <w:p w:rsidR="004B6396" w:rsidRPr="00031B2D" w:rsidRDefault="004B6396" w:rsidP="00137B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64F" w:rsidRPr="00664459" w:rsidRDefault="00137B2F" w:rsidP="0013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64459">
        <w:rPr>
          <w:rFonts w:ascii="Times New Roman" w:hAnsi="Times New Roman"/>
          <w:sz w:val="20"/>
          <w:szCs w:val="20"/>
        </w:rPr>
        <w:t xml:space="preserve">Welcome to the template of </w:t>
      </w:r>
      <w:r w:rsidRPr="00664459">
        <w:rPr>
          <w:rFonts w:ascii="Trebuchet MS" w:hAnsi="Trebuchet MS"/>
          <w:i/>
          <w:sz w:val="20"/>
          <w:szCs w:val="20"/>
          <w:lang w:val="id-ID"/>
        </w:rPr>
        <w:t>Lingua Cultura</w:t>
      </w:r>
      <w:r w:rsidRPr="00664459">
        <w:rPr>
          <w:rFonts w:ascii="Times New Roman" w:hAnsi="Times New Roman"/>
          <w:i/>
          <w:sz w:val="20"/>
          <w:szCs w:val="20"/>
        </w:rPr>
        <w:t xml:space="preserve">. </w:t>
      </w:r>
      <w:r w:rsidRPr="00664459">
        <w:rPr>
          <w:rFonts w:ascii="Times New Roman" w:hAnsi="Times New Roman"/>
          <w:sz w:val="20"/>
          <w:szCs w:val="20"/>
        </w:rPr>
        <w:t xml:space="preserve">In this section, the author(s) should be able to clearly </w:t>
      </w:r>
      <w:r w:rsidR="00C8464F" w:rsidRPr="00664459">
        <w:rPr>
          <w:rFonts w:ascii="Times New Roman" w:hAnsi="Times New Roman"/>
          <w:sz w:val="20"/>
          <w:szCs w:val="20"/>
        </w:rPr>
        <w:t>clarify</w:t>
      </w:r>
      <w:r w:rsidRPr="00664459">
        <w:rPr>
          <w:rFonts w:ascii="Times New Roman" w:hAnsi="Times New Roman"/>
          <w:sz w:val="20"/>
          <w:szCs w:val="20"/>
        </w:rPr>
        <w:t xml:space="preserve"> the research, following by research background, problems, and research objective(s). </w:t>
      </w:r>
      <w:r w:rsidR="0000234C">
        <w:rPr>
          <w:rFonts w:ascii="Times New Roman" w:hAnsi="Times New Roman"/>
          <w:sz w:val="20"/>
          <w:szCs w:val="20"/>
        </w:rPr>
        <w:t xml:space="preserve">Please </w:t>
      </w:r>
      <w:r w:rsidR="00C8464F" w:rsidRPr="00664459">
        <w:rPr>
          <w:rFonts w:ascii="Times New Roman" w:hAnsi="Times New Roman"/>
          <w:sz w:val="20"/>
          <w:szCs w:val="20"/>
        </w:rPr>
        <w:t>use</w:t>
      </w:r>
      <w:r w:rsidR="00E43F85" w:rsidRPr="00664459">
        <w:rPr>
          <w:rFonts w:ascii="Times New Roman" w:hAnsi="Times New Roman"/>
          <w:sz w:val="20"/>
          <w:szCs w:val="20"/>
        </w:rPr>
        <w:t xml:space="preserve"> </w:t>
      </w:r>
      <w:r w:rsidR="00C8464F" w:rsidRPr="00664459">
        <w:rPr>
          <w:rFonts w:ascii="Times New Roman" w:hAnsi="Times New Roman"/>
          <w:sz w:val="20"/>
          <w:szCs w:val="20"/>
        </w:rPr>
        <w:t>subheadings instead of bullets, pointers, or numbering.</w:t>
      </w:r>
      <w:r w:rsidR="00664459" w:rsidRPr="00664459">
        <w:rPr>
          <w:rFonts w:ascii="Times New Roman" w:hAnsi="Times New Roman"/>
          <w:sz w:val="20"/>
          <w:szCs w:val="20"/>
        </w:rPr>
        <w:t xml:space="preserve"> The author(s) is also suggested to avoid using pronouns such as I, we, our. </w:t>
      </w:r>
    </w:p>
    <w:p w:rsidR="004B6396" w:rsidRPr="005949D4" w:rsidRDefault="00C8464F" w:rsidP="0013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459">
        <w:rPr>
          <w:rFonts w:ascii="Times New Roman" w:hAnsi="Times New Roman"/>
          <w:sz w:val="20"/>
          <w:szCs w:val="20"/>
        </w:rPr>
        <w:tab/>
      </w:r>
      <w:r w:rsidR="00E43F85" w:rsidRPr="005949D4">
        <w:rPr>
          <w:rFonts w:ascii="Times New Roman" w:hAnsi="Times New Roman"/>
          <w:sz w:val="20"/>
          <w:szCs w:val="20"/>
        </w:rPr>
        <w:t>In th</w:t>
      </w:r>
      <w:r w:rsidRPr="005949D4">
        <w:rPr>
          <w:rFonts w:ascii="Times New Roman" w:hAnsi="Times New Roman"/>
          <w:sz w:val="20"/>
          <w:szCs w:val="20"/>
        </w:rPr>
        <w:t>is</w:t>
      </w:r>
      <w:r w:rsidR="00E43F85" w:rsidRPr="005949D4">
        <w:rPr>
          <w:rFonts w:ascii="Times New Roman" w:hAnsi="Times New Roman"/>
          <w:sz w:val="20"/>
          <w:szCs w:val="20"/>
        </w:rPr>
        <w:t xml:space="preserve"> </w:t>
      </w:r>
      <w:r w:rsidRPr="005949D4">
        <w:rPr>
          <w:rFonts w:ascii="Times New Roman" w:hAnsi="Times New Roman"/>
          <w:sz w:val="20"/>
          <w:szCs w:val="20"/>
        </w:rPr>
        <w:t>part</w:t>
      </w:r>
      <w:r w:rsidR="00E43F85" w:rsidRPr="005949D4">
        <w:rPr>
          <w:rFonts w:ascii="Times New Roman" w:hAnsi="Times New Roman"/>
          <w:sz w:val="20"/>
          <w:szCs w:val="20"/>
        </w:rPr>
        <w:t>, the au</w:t>
      </w:r>
      <w:r w:rsidR="0000234C">
        <w:rPr>
          <w:rFonts w:ascii="Times New Roman" w:hAnsi="Times New Roman"/>
          <w:sz w:val="20"/>
          <w:szCs w:val="20"/>
        </w:rPr>
        <w:t xml:space="preserve">thor(s) should clearly describe the </w:t>
      </w:r>
      <w:r w:rsidR="00E43F85" w:rsidRPr="005949D4">
        <w:rPr>
          <w:rFonts w:ascii="Times New Roman" w:hAnsi="Times New Roman"/>
          <w:sz w:val="20"/>
          <w:szCs w:val="20"/>
        </w:rPr>
        <w:t>related previous studies</w:t>
      </w:r>
      <w:r w:rsidR="00DB155F" w:rsidRPr="005949D4">
        <w:rPr>
          <w:rFonts w:ascii="Times New Roman" w:hAnsi="Times New Roman"/>
          <w:sz w:val="20"/>
          <w:szCs w:val="20"/>
        </w:rPr>
        <w:t xml:space="preserve"> as well</w:t>
      </w:r>
      <w:r w:rsidR="00E43F85" w:rsidRPr="005949D4">
        <w:rPr>
          <w:rFonts w:ascii="Times New Roman" w:hAnsi="Times New Roman"/>
          <w:sz w:val="20"/>
          <w:szCs w:val="20"/>
        </w:rPr>
        <w:t>. In do</w:t>
      </w:r>
      <w:r w:rsidRPr="005949D4">
        <w:rPr>
          <w:rFonts w:ascii="Times New Roman" w:hAnsi="Times New Roman"/>
          <w:sz w:val="20"/>
          <w:szCs w:val="20"/>
        </w:rPr>
        <w:t>ing</w:t>
      </w:r>
      <w:r w:rsidR="00E43F85" w:rsidRPr="005949D4">
        <w:rPr>
          <w:rFonts w:ascii="Times New Roman" w:hAnsi="Times New Roman"/>
          <w:sz w:val="20"/>
          <w:szCs w:val="20"/>
        </w:rPr>
        <w:t xml:space="preserve"> so, </w:t>
      </w:r>
      <w:r w:rsidR="00137B2F" w:rsidRPr="005949D4">
        <w:rPr>
          <w:rFonts w:ascii="Times New Roman" w:hAnsi="Times New Roman"/>
          <w:sz w:val="20"/>
          <w:szCs w:val="20"/>
        </w:rPr>
        <w:t>A</w:t>
      </w:r>
      <w:r w:rsidR="00E43F85" w:rsidRPr="005949D4">
        <w:rPr>
          <w:rFonts w:ascii="Times New Roman" w:hAnsi="Times New Roman"/>
          <w:sz w:val="20"/>
          <w:szCs w:val="20"/>
        </w:rPr>
        <w:t xml:space="preserve">uthor(s) needs to </w:t>
      </w:r>
      <w:r w:rsidRPr="005949D4">
        <w:rPr>
          <w:rFonts w:ascii="Times New Roman" w:hAnsi="Times New Roman"/>
          <w:sz w:val="20"/>
          <w:szCs w:val="20"/>
        </w:rPr>
        <w:t>mention</w:t>
      </w:r>
      <w:r w:rsidR="00E43F85" w:rsidRPr="005949D4">
        <w:rPr>
          <w:rFonts w:ascii="Times New Roman" w:hAnsi="Times New Roman"/>
          <w:sz w:val="20"/>
          <w:szCs w:val="20"/>
        </w:rPr>
        <w:t xml:space="preserve"> literature review or theoretical basis in the article. </w:t>
      </w:r>
      <w:r w:rsidR="00137B2F" w:rsidRPr="005949D4">
        <w:rPr>
          <w:rFonts w:ascii="Times New Roman" w:hAnsi="Times New Roman"/>
          <w:sz w:val="20"/>
          <w:szCs w:val="20"/>
        </w:rPr>
        <w:t xml:space="preserve">Citation is required in this part. </w:t>
      </w:r>
      <w:r w:rsidR="00E43F85" w:rsidRPr="005949D4">
        <w:rPr>
          <w:rFonts w:ascii="Times New Roman" w:hAnsi="Times New Roman"/>
          <w:sz w:val="20"/>
          <w:szCs w:val="20"/>
        </w:rPr>
        <w:t xml:space="preserve">The in-text </w:t>
      </w:r>
      <w:r w:rsidR="00137B2F" w:rsidRPr="005949D4">
        <w:rPr>
          <w:rFonts w:ascii="Times New Roman" w:hAnsi="Times New Roman"/>
          <w:sz w:val="20"/>
          <w:szCs w:val="20"/>
        </w:rPr>
        <w:t>citation</w:t>
      </w:r>
      <w:r w:rsidR="00E43F85" w:rsidRPr="005949D4">
        <w:rPr>
          <w:rFonts w:ascii="Times New Roman" w:hAnsi="Times New Roman"/>
          <w:sz w:val="20"/>
          <w:szCs w:val="20"/>
        </w:rPr>
        <w:t>s</w:t>
      </w:r>
      <w:r w:rsidR="00137B2F" w:rsidRPr="005949D4">
        <w:rPr>
          <w:rFonts w:ascii="Times New Roman" w:hAnsi="Times New Roman"/>
          <w:sz w:val="20"/>
          <w:szCs w:val="20"/>
        </w:rPr>
        <w:t xml:space="preserve"> </w:t>
      </w:r>
      <w:r w:rsidR="00E43F85" w:rsidRPr="005949D4">
        <w:rPr>
          <w:rFonts w:ascii="Times New Roman" w:hAnsi="Times New Roman"/>
          <w:sz w:val="20"/>
          <w:szCs w:val="20"/>
        </w:rPr>
        <w:t>are adapted</w:t>
      </w:r>
      <w:r w:rsidR="00137B2F" w:rsidRPr="005949D4">
        <w:rPr>
          <w:rFonts w:ascii="Times New Roman" w:hAnsi="Times New Roman"/>
          <w:sz w:val="20"/>
          <w:szCs w:val="20"/>
        </w:rPr>
        <w:t xml:space="preserve"> </w:t>
      </w:r>
      <w:r w:rsidR="00E43F85" w:rsidRPr="005949D4">
        <w:rPr>
          <w:rFonts w:ascii="Times New Roman" w:hAnsi="Times New Roman"/>
          <w:sz w:val="20"/>
          <w:szCs w:val="20"/>
        </w:rPr>
        <w:t xml:space="preserve">from </w:t>
      </w:r>
      <w:r w:rsidR="00137B2F" w:rsidRPr="005949D4">
        <w:rPr>
          <w:rFonts w:ascii="Times New Roman" w:hAnsi="Times New Roman"/>
          <w:sz w:val="20"/>
          <w:szCs w:val="20"/>
        </w:rPr>
        <w:t>APA</w:t>
      </w:r>
      <w:r w:rsidR="00E43F85" w:rsidRPr="005949D4">
        <w:rPr>
          <w:rFonts w:ascii="Times New Roman" w:hAnsi="Times New Roman"/>
          <w:sz w:val="20"/>
          <w:szCs w:val="20"/>
        </w:rPr>
        <w:t xml:space="preserve"> style</w:t>
      </w:r>
      <w:r w:rsidR="00DB155F" w:rsidRPr="005949D4">
        <w:rPr>
          <w:rFonts w:ascii="Times New Roman" w:hAnsi="Times New Roman"/>
          <w:sz w:val="20"/>
          <w:szCs w:val="20"/>
        </w:rPr>
        <w:t xml:space="preserve"> </w:t>
      </w:r>
      <w:r w:rsidR="005949D4">
        <w:rPr>
          <w:rFonts w:ascii="Times New Roman" w:hAnsi="Times New Roman"/>
          <w:sz w:val="20"/>
          <w:szCs w:val="20"/>
        </w:rPr>
        <w:t>with</w:t>
      </w:r>
      <w:r w:rsidR="00DB155F" w:rsidRPr="005949D4">
        <w:rPr>
          <w:rFonts w:ascii="Times New Roman" w:hAnsi="Times New Roman"/>
          <w:sz w:val="20"/>
          <w:szCs w:val="20"/>
        </w:rPr>
        <w:t xml:space="preserve"> s</w:t>
      </w:r>
      <w:r w:rsidR="005949D4">
        <w:rPr>
          <w:rFonts w:ascii="Times New Roman" w:hAnsi="Times New Roman"/>
          <w:sz w:val="20"/>
          <w:szCs w:val="20"/>
        </w:rPr>
        <w:t xml:space="preserve">ome adjustments </w:t>
      </w:r>
      <w:r w:rsidRPr="005949D4">
        <w:rPr>
          <w:rFonts w:ascii="Times New Roman" w:hAnsi="Times New Roman"/>
          <w:sz w:val="20"/>
          <w:szCs w:val="20"/>
        </w:rPr>
        <w:t>to suit the need of this journal. F</w:t>
      </w:r>
      <w:r w:rsidR="00137B2F" w:rsidRPr="005949D4">
        <w:rPr>
          <w:rFonts w:ascii="Times New Roman" w:hAnsi="Times New Roman"/>
          <w:sz w:val="20"/>
          <w:szCs w:val="20"/>
        </w:rPr>
        <w:t xml:space="preserve">or examples, the author(s) may write: </w:t>
      </w:r>
      <w:r w:rsidRPr="005949D4">
        <w:rPr>
          <w:rFonts w:ascii="Times New Roman" w:hAnsi="Times New Roman"/>
          <w:noProof/>
          <w:sz w:val="20"/>
          <w:szCs w:val="20"/>
        </w:rPr>
        <w:t>According to Jochum (2013)</w:t>
      </w:r>
      <w:r w:rsidR="00664459" w:rsidRPr="005949D4">
        <w:rPr>
          <w:rFonts w:ascii="Times New Roman" w:hAnsi="Times New Roman"/>
          <w:noProof/>
          <w:sz w:val="20"/>
          <w:szCs w:val="20"/>
        </w:rPr>
        <w:t>… or …(Harrison et al., 2013)</w:t>
      </w:r>
      <w:r w:rsidRPr="005949D4">
        <w:rPr>
          <w:rFonts w:ascii="Times New Roman" w:hAnsi="Times New Roman"/>
          <w:noProof/>
          <w:sz w:val="20"/>
          <w:szCs w:val="20"/>
        </w:rPr>
        <w:t>.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 The author(s) may also write</w:t>
      </w:r>
      <w:r w:rsidR="00031B2D" w:rsidRPr="005949D4">
        <w:rPr>
          <w:rFonts w:ascii="Times New Roman" w:hAnsi="Times New Roman"/>
          <w:noProof/>
          <w:sz w:val="20"/>
          <w:szCs w:val="20"/>
        </w:rPr>
        <w:t>: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 Rafie</w:t>
      </w:r>
      <w:r w:rsidR="005949D4">
        <w:rPr>
          <w:rFonts w:ascii="Times New Roman" w:hAnsi="Times New Roman"/>
          <w:noProof/>
          <w:sz w:val="20"/>
          <w:szCs w:val="20"/>
        </w:rPr>
        <w:t xml:space="preserve">yan et al. (2014) suggested…; or </w:t>
      </w:r>
      <w:r w:rsidR="00664459" w:rsidRPr="005949D4">
        <w:rPr>
          <w:rFonts w:ascii="Times New Roman" w:hAnsi="Times New Roman"/>
          <w:noProof/>
          <w:sz w:val="20"/>
          <w:szCs w:val="20"/>
        </w:rPr>
        <w:t>“</w:t>
      </w:r>
      <w:r w:rsidR="005949D4">
        <w:rPr>
          <w:rFonts w:ascii="Times New Roman" w:hAnsi="Times New Roman"/>
          <w:noProof/>
          <w:sz w:val="20"/>
          <w:szCs w:val="20"/>
        </w:rPr>
        <w:t>.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..,” said Kim (2009:120) when the author(s) uses direct quotation. 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The author(s) </w:t>
      </w:r>
      <w:r w:rsidR="005949D4">
        <w:rPr>
          <w:rFonts w:ascii="Times New Roman" w:hAnsi="Times New Roman"/>
          <w:noProof/>
          <w:sz w:val="20"/>
          <w:szCs w:val="20"/>
        </w:rPr>
        <w:t xml:space="preserve">can </w:t>
      </w:r>
      <w:r w:rsidR="005949D4" w:rsidRPr="005949D4">
        <w:rPr>
          <w:rFonts w:ascii="Times New Roman" w:hAnsi="Times New Roman"/>
          <w:noProof/>
          <w:sz w:val="20"/>
          <w:szCs w:val="20"/>
        </w:rPr>
        <w:t>write …stated in Mind</w:t>
      </w:r>
      <w:r w:rsidR="005949D4" w:rsidRPr="005949D4">
        <w:rPr>
          <w:rFonts w:ascii="Times New Roman" w:hAnsi="Times New Roman"/>
          <w:noProof/>
          <w:sz w:val="20"/>
          <w:szCs w:val="20"/>
          <w:vertAlign w:val="superscript"/>
        </w:rPr>
        <w:t>+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(2011) </w:t>
      </w:r>
      <w:r w:rsidR="005949D4">
        <w:rPr>
          <w:rFonts w:ascii="Times New Roman" w:hAnsi="Times New Roman"/>
          <w:noProof/>
          <w:sz w:val="20"/>
          <w:szCs w:val="20"/>
        </w:rPr>
        <w:t>if they cite a magazine article with unknown writer of the article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. </w:t>
      </w:r>
      <w:r w:rsidR="0086441C">
        <w:rPr>
          <w:rFonts w:ascii="Times New Roman" w:hAnsi="Times New Roman"/>
          <w:noProof/>
          <w:sz w:val="20"/>
          <w:szCs w:val="20"/>
        </w:rPr>
        <w:t xml:space="preserve">This journal </w:t>
      </w:r>
      <w:r w:rsidR="005949D4" w:rsidRPr="005949D4">
        <w:rPr>
          <w:rFonts w:ascii="Times New Roman" w:hAnsi="Times New Roman"/>
          <w:noProof/>
          <w:sz w:val="20"/>
          <w:szCs w:val="20"/>
        </w:rPr>
        <w:t>suggest</w:t>
      </w:r>
      <w:r w:rsidR="0086441C">
        <w:rPr>
          <w:rFonts w:ascii="Times New Roman" w:hAnsi="Times New Roman"/>
          <w:noProof/>
          <w:sz w:val="20"/>
          <w:szCs w:val="20"/>
        </w:rPr>
        <w:t>s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that author(s) use a</w:t>
      </w:r>
      <w:r w:rsidR="005949D4">
        <w:rPr>
          <w:rFonts w:ascii="Times New Roman" w:hAnsi="Times New Roman"/>
          <w:noProof/>
          <w:sz w:val="20"/>
          <w:szCs w:val="20"/>
        </w:rPr>
        <w:t xml:space="preserve"> computer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a</w:t>
      </w:r>
      <w:r w:rsidR="005949D4">
        <w:rPr>
          <w:rFonts w:ascii="Times New Roman" w:hAnsi="Times New Roman"/>
          <w:noProof/>
          <w:sz w:val="20"/>
          <w:szCs w:val="20"/>
        </w:rPr>
        <w:t xml:space="preserve">pplication </w:t>
      </w:r>
      <w:r w:rsidR="0000234C">
        <w:rPr>
          <w:rFonts w:ascii="Times New Roman" w:hAnsi="Times New Roman"/>
          <w:noProof/>
          <w:sz w:val="20"/>
          <w:szCs w:val="20"/>
        </w:rPr>
        <w:t xml:space="preserve">(such as Mendeley or Zootero) </w:t>
      </w:r>
      <w:r w:rsidR="005949D4">
        <w:rPr>
          <w:rFonts w:ascii="Times New Roman" w:hAnsi="Times New Roman"/>
          <w:noProof/>
          <w:sz w:val="20"/>
          <w:szCs w:val="20"/>
        </w:rPr>
        <w:t xml:space="preserve">to manage the citations and </w:t>
      </w:r>
      <w:r w:rsidR="0086441C">
        <w:rPr>
          <w:rFonts w:ascii="Times New Roman" w:hAnsi="Times New Roman"/>
          <w:noProof/>
          <w:sz w:val="20"/>
          <w:szCs w:val="20"/>
        </w:rPr>
        <w:t>references.</w:t>
      </w:r>
      <w:r w:rsidR="005949D4">
        <w:rPr>
          <w:rFonts w:ascii="Times New Roman" w:hAnsi="Times New Roman"/>
          <w:noProof/>
          <w:sz w:val="20"/>
          <w:szCs w:val="20"/>
        </w:rPr>
        <w:t xml:space="preserve">   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   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 </w:t>
      </w:r>
      <w:r w:rsidRPr="005949D4">
        <w:rPr>
          <w:rFonts w:ascii="Times New Roman" w:hAnsi="Times New Roman"/>
          <w:noProof/>
          <w:sz w:val="20"/>
          <w:szCs w:val="20"/>
        </w:rPr>
        <w:t xml:space="preserve"> </w:t>
      </w:r>
    </w:p>
    <w:p w:rsidR="00094A4E" w:rsidRPr="00571C0D" w:rsidRDefault="00094A4E" w:rsidP="00137B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571C0D" w:rsidRDefault="00031B2D" w:rsidP="00094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METHOD(S)</w:t>
      </w:r>
    </w:p>
    <w:p w:rsidR="00094A4E" w:rsidRPr="00571C0D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031B2D" w:rsidRDefault="00031B2D" w:rsidP="00031B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I</w:t>
      </w:r>
      <w:r w:rsidRPr="00031B2D">
        <w:rPr>
          <w:rFonts w:ascii="Times New Roman" w:hAnsi="Times New Roman"/>
          <w:sz w:val="20"/>
          <w:szCs w:val="20"/>
        </w:rPr>
        <w:t xml:space="preserve">n this section the author(s) should provide sufficient detail </w:t>
      </w:r>
      <w:r>
        <w:rPr>
          <w:rFonts w:ascii="Times New Roman" w:hAnsi="Times New Roman"/>
          <w:sz w:val="20"/>
          <w:szCs w:val="20"/>
        </w:rPr>
        <w:t>in preparing the study. Author(s) must e</w:t>
      </w:r>
      <w:r w:rsidRPr="00031B2D">
        <w:rPr>
          <w:rFonts w:ascii="Times New Roman" w:hAnsi="Times New Roman"/>
          <w:sz w:val="20"/>
          <w:szCs w:val="20"/>
        </w:rPr>
        <w:t>xplain chronological</w:t>
      </w:r>
      <w:r>
        <w:rPr>
          <w:rFonts w:ascii="Times New Roman" w:hAnsi="Times New Roman"/>
          <w:sz w:val="20"/>
          <w:szCs w:val="20"/>
        </w:rPr>
        <w:t>ly</w:t>
      </w:r>
      <w:r w:rsidRPr="00031B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031B2D">
        <w:rPr>
          <w:rFonts w:ascii="Times New Roman" w:hAnsi="Times New Roman"/>
          <w:sz w:val="20"/>
          <w:szCs w:val="20"/>
        </w:rPr>
        <w:t>study</w:t>
      </w:r>
      <w:r>
        <w:rPr>
          <w:rFonts w:ascii="Times New Roman" w:hAnsi="Times New Roman"/>
          <w:sz w:val="20"/>
          <w:szCs w:val="20"/>
        </w:rPr>
        <w:t>,</w:t>
      </w:r>
      <w:r w:rsidRPr="00031B2D">
        <w:rPr>
          <w:rFonts w:ascii="Times New Roman" w:hAnsi="Times New Roman"/>
          <w:sz w:val="20"/>
          <w:szCs w:val="20"/>
        </w:rPr>
        <w:t xml:space="preserve"> includ</w:t>
      </w:r>
      <w:r>
        <w:rPr>
          <w:rFonts w:ascii="Times New Roman" w:hAnsi="Times New Roman"/>
          <w:sz w:val="20"/>
          <w:szCs w:val="20"/>
        </w:rPr>
        <w:t>ing</w:t>
      </w:r>
      <w:r w:rsidRPr="00031B2D">
        <w:rPr>
          <w:rFonts w:ascii="Times New Roman" w:hAnsi="Times New Roman"/>
          <w:sz w:val="20"/>
          <w:szCs w:val="20"/>
        </w:rPr>
        <w:t xml:space="preserve"> how to prepare </w:t>
      </w:r>
      <w:r>
        <w:rPr>
          <w:rFonts w:ascii="Times New Roman" w:hAnsi="Times New Roman"/>
          <w:sz w:val="20"/>
          <w:szCs w:val="20"/>
        </w:rPr>
        <w:t xml:space="preserve">the research </w:t>
      </w:r>
      <w:r w:rsidRPr="00031B2D">
        <w:rPr>
          <w:rFonts w:ascii="Times New Roman" w:hAnsi="Times New Roman"/>
          <w:sz w:val="20"/>
          <w:szCs w:val="20"/>
        </w:rPr>
        <w:t>materials</w:t>
      </w:r>
      <w:r>
        <w:rPr>
          <w:rFonts w:ascii="Times New Roman" w:hAnsi="Times New Roman"/>
          <w:sz w:val="20"/>
          <w:szCs w:val="20"/>
        </w:rPr>
        <w:t>,</w:t>
      </w:r>
      <w:r w:rsidRPr="00031B2D">
        <w:rPr>
          <w:rFonts w:ascii="Times New Roman" w:hAnsi="Times New Roman"/>
          <w:sz w:val="20"/>
          <w:szCs w:val="20"/>
        </w:rPr>
        <w:t xml:space="preserve"> design,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031B2D">
        <w:rPr>
          <w:rFonts w:ascii="Times New Roman" w:hAnsi="Times New Roman"/>
          <w:sz w:val="20"/>
          <w:szCs w:val="20"/>
        </w:rPr>
        <w:t>research procedures.</w:t>
      </w:r>
      <w:r>
        <w:rPr>
          <w:rFonts w:ascii="Times New Roman" w:hAnsi="Times New Roman"/>
          <w:sz w:val="20"/>
          <w:szCs w:val="20"/>
        </w:rPr>
        <w:t xml:space="preserve"> </w:t>
      </w:r>
      <w:r w:rsidR="00B731BE">
        <w:rPr>
          <w:rFonts w:ascii="Times New Roman" w:hAnsi="Times New Roman"/>
          <w:sz w:val="20"/>
          <w:szCs w:val="20"/>
        </w:rPr>
        <w:t>In addition, t</w:t>
      </w:r>
      <w:r>
        <w:rPr>
          <w:rFonts w:ascii="Times New Roman" w:hAnsi="Times New Roman"/>
          <w:sz w:val="20"/>
          <w:szCs w:val="20"/>
        </w:rPr>
        <w:t xml:space="preserve">he author(s) needs to explain the method(s) used in the research. </w:t>
      </w:r>
    </w:p>
    <w:p w:rsidR="00094A4E" w:rsidRPr="00571C0D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571C0D" w:rsidRDefault="00B731BE" w:rsidP="00094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 AND DISCUSSION</w:t>
      </w:r>
    </w:p>
    <w:p w:rsidR="00094A4E" w:rsidRPr="00571C0D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B731BE" w:rsidRDefault="00B731BE" w:rsidP="00B73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This section c</w:t>
      </w:r>
      <w:r w:rsidRPr="00B731BE">
        <w:rPr>
          <w:rFonts w:ascii="Times New Roman" w:hAnsi="Times New Roman"/>
        </w:rPr>
        <w:t>ontains the results of research and analysis done with an emphasis on the answer to the problem</w:t>
      </w:r>
      <w:r>
        <w:rPr>
          <w:rFonts w:ascii="Times New Roman" w:hAnsi="Times New Roman"/>
        </w:rPr>
        <w:t xml:space="preserve">s. </w:t>
      </w:r>
      <w:r w:rsidRPr="00B731BE">
        <w:rPr>
          <w:rFonts w:ascii="Times New Roman" w:hAnsi="Times New Roman"/>
        </w:rPr>
        <w:t xml:space="preserve">The author(s) is recommended to </w:t>
      </w:r>
      <w:r w:rsidR="00527CEB">
        <w:rPr>
          <w:rFonts w:ascii="Times New Roman" w:hAnsi="Times New Roman"/>
        </w:rPr>
        <w:t>discuss</w:t>
      </w:r>
      <w:r w:rsidRPr="00B731BE">
        <w:rPr>
          <w:rFonts w:ascii="Times New Roman" w:hAnsi="Times New Roman"/>
        </w:rPr>
        <w:t xml:space="preserve"> the</w:t>
      </w:r>
      <w:r w:rsidR="0086441C">
        <w:rPr>
          <w:rFonts w:ascii="Times New Roman" w:hAnsi="Times New Roman"/>
        </w:rPr>
        <w:t xml:space="preserve"> results according to the </w:t>
      </w:r>
      <w:r w:rsidRPr="00B731BE">
        <w:rPr>
          <w:rFonts w:ascii="Times New Roman" w:hAnsi="Times New Roman"/>
        </w:rPr>
        <w:t>findings.</w:t>
      </w:r>
      <w:r>
        <w:rPr>
          <w:rFonts w:ascii="Times New Roman" w:hAnsi="Times New Roman"/>
        </w:rPr>
        <w:t xml:space="preserve"> When the author(s) needs to present tables or figures</w:t>
      </w:r>
      <w:r w:rsidR="00527CEB">
        <w:rPr>
          <w:rFonts w:ascii="Times New Roman" w:hAnsi="Times New Roman"/>
        </w:rPr>
        <w:t>:</w:t>
      </w:r>
    </w:p>
    <w:p w:rsidR="00094A4E" w:rsidRPr="00B731BE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001658" w:rsidRDefault="00094A4E" w:rsidP="00094A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658">
        <w:rPr>
          <w:rFonts w:ascii="Times New Roman" w:hAnsi="Times New Roman"/>
          <w:sz w:val="20"/>
          <w:szCs w:val="20"/>
        </w:rPr>
        <w:t>Tab</w:t>
      </w:r>
      <w:r w:rsidR="00C540F8">
        <w:rPr>
          <w:rFonts w:ascii="Times New Roman" w:hAnsi="Times New Roman"/>
          <w:sz w:val="20"/>
          <w:szCs w:val="20"/>
        </w:rPr>
        <w:t>l</w:t>
      </w:r>
      <w:r w:rsidR="0000234C">
        <w:rPr>
          <w:rFonts w:ascii="Times New Roman" w:hAnsi="Times New Roman"/>
          <w:sz w:val="20"/>
          <w:szCs w:val="20"/>
        </w:rPr>
        <w:t>e</w:t>
      </w:r>
      <w:r w:rsidRPr="00001658">
        <w:rPr>
          <w:rFonts w:ascii="Times New Roman" w:hAnsi="Times New Roman"/>
          <w:sz w:val="20"/>
          <w:szCs w:val="20"/>
        </w:rPr>
        <w:t xml:space="preserve"> 1 </w:t>
      </w:r>
      <w:r w:rsidR="0000234C">
        <w:rPr>
          <w:rFonts w:ascii="Times New Roman" w:hAnsi="Times New Roman"/>
          <w:sz w:val="20"/>
          <w:szCs w:val="20"/>
        </w:rPr>
        <w:t>Frequency</w:t>
      </w:r>
      <w:r w:rsidR="000D59C3">
        <w:rPr>
          <w:rFonts w:ascii="Times New Roman" w:hAnsi="Times New Roman"/>
          <w:sz w:val="20"/>
          <w:szCs w:val="20"/>
        </w:rPr>
        <w:t xml:space="preserve"> Distribution</w:t>
      </w:r>
    </w:p>
    <w:tbl>
      <w:tblPr>
        <w:tblW w:w="4723" w:type="dxa"/>
        <w:jc w:val="center"/>
        <w:tblInd w:w="28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0"/>
        <w:gridCol w:w="1055"/>
        <w:gridCol w:w="1080"/>
        <w:gridCol w:w="720"/>
        <w:gridCol w:w="1328"/>
      </w:tblGrid>
      <w:tr w:rsidR="00094A4E" w:rsidRPr="000C7C78" w:rsidTr="00C540F8">
        <w:trPr>
          <w:trHeight w:val="280"/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F930B7">
            <w:pPr>
              <w:pStyle w:val="TableContents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Interval 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00234C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Fre</w:t>
            </w:r>
            <w:r w:rsidR="000023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quency</w:t>
            </w: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0234C" w:rsidP="0000234C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</w:t>
            </w:r>
            <w:r w:rsidR="00094A4E"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ategor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</w:t>
            </w:r>
            <w:r w:rsidR="00094A4E"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90"/>
          <w:jc w:val="center"/>
        </w:trPr>
        <w:tc>
          <w:tcPr>
            <w:tcW w:w="540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28.36 </w:t>
            </w:r>
          </w:p>
        </w:tc>
        <w:tc>
          <w:tcPr>
            <w:tcW w:w="1328" w:type="dxa"/>
            <w:tcBorders>
              <w:top w:val="single" w:sz="8" w:space="0" w:color="000000"/>
            </w:tcBorders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Very Good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142"/>
          <w:jc w:val="center"/>
        </w:trPr>
        <w:tc>
          <w:tcPr>
            <w:tcW w:w="54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055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84 </w:t>
            </w:r>
          </w:p>
        </w:tc>
        <w:tc>
          <w:tcPr>
            <w:tcW w:w="108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72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44.71 </w:t>
            </w:r>
          </w:p>
        </w:tc>
        <w:tc>
          <w:tcPr>
            <w:tcW w:w="1328" w:type="dxa"/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Good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143"/>
          <w:jc w:val="center"/>
        </w:trPr>
        <w:tc>
          <w:tcPr>
            <w:tcW w:w="54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1055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108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72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17.78 </w:t>
            </w:r>
          </w:p>
        </w:tc>
        <w:tc>
          <w:tcPr>
            <w:tcW w:w="1328" w:type="dxa"/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Fair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28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09.15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Bad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230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208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100.00 </w:t>
            </w:r>
          </w:p>
        </w:tc>
      </w:tr>
    </w:tbl>
    <w:p w:rsidR="00C540F8" w:rsidRPr="00C540F8" w:rsidRDefault="00C540F8" w:rsidP="00C540F8">
      <w:pPr>
        <w:jc w:val="center"/>
        <w:rPr>
          <w:rFonts w:ascii="Times New Roman" w:hAnsi="Times New Roman"/>
          <w:sz w:val="20"/>
          <w:szCs w:val="20"/>
        </w:rPr>
      </w:pPr>
      <w:r w:rsidRPr="00C540F8">
        <w:rPr>
          <w:rFonts w:ascii="Times New Roman" w:hAnsi="Times New Roman"/>
          <w:sz w:val="20"/>
          <w:szCs w:val="20"/>
        </w:rPr>
        <w:t>(Source: …</w:t>
      </w:r>
      <w:r w:rsidR="009D122B">
        <w:rPr>
          <w:rFonts w:ascii="Times New Roman" w:hAnsi="Times New Roman"/>
          <w:sz w:val="20"/>
          <w:szCs w:val="20"/>
        </w:rPr>
        <w:t>)</w:t>
      </w:r>
    </w:p>
    <w:p w:rsidR="00094A4E" w:rsidRDefault="00094A4E" w:rsidP="004B6396">
      <w:pPr>
        <w:spacing w:after="0" w:line="240" w:lineRule="auto"/>
        <w:rPr>
          <w:rFonts w:ascii="Times New Roman" w:hAnsi="Times New Roman"/>
        </w:rPr>
      </w:pPr>
      <w:r w:rsidRPr="00094A4E">
        <w:rPr>
          <w:rFonts w:ascii="Times New Roman" w:hAnsi="Times New Roman"/>
          <w:noProof/>
          <w:lang w:val="id-ID" w:eastAsia="id-ID"/>
        </w:rPr>
        <w:lastRenderedPageBreak/>
        <w:drawing>
          <wp:inline distT="0" distB="0" distL="0" distR="0">
            <wp:extent cx="2651125" cy="120568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A4E" w:rsidRPr="00C540F8" w:rsidRDefault="0000234C" w:rsidP="00094A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Figure</w:t>
      </w:r>
      <w:r w:rsidR="00094A4E" w:rsidRPr="00C540F8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>Shifting in</w:t>
      </w:r>
      <w:r w:rsidR="000D59C3">
        <w:rPr>
          <w:rFonts w:ascii="Times New Roman" w:hAnsi="Times New Roman"/>
          <w:sz w:val="20"/>
          <w:szCs w:val="20"/>
        </w:rPr>
        <w:t xml:space="preserve"> Instrument </w:t>
      </w:r>
      <w:r>
        <w:rPr>
          <w:rFonts w:ascii="Times New Roman" w:hAnsi="Times New Roman"/>
          <w:sz w:val="20"/>
          <w:szCs w:val="20"/>
        </w:rPr>
        <w:t>Speed</w:t>
      </w:r>
    </w:p>
    <w:p w:rsidR="00094A4E" w:rsidRPr="00C540F8" w:rsidRDefault="00DB155F" w:rsidP="00DB15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(Source: …)</w:t>
      </w:r>
    </w:p>
    <w:p w:rsidR="00DB155F" w:rsidRDefault="00DB155F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40F8" w:rsidRPr="00C540F8" w:rsidRDefault="0086441C" w:rsidP="008644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Tables and</w:t>
      </w:r>
      <w:r w:rsidR="00C540F8" w:rsidRPr="00C540F8">
        <w:rPr>
          <w:rFonts w:ascii="Times New Roman" w:hAnsi="Times New Roman"/>
          <w:sz w:val="20"/>
          <w:szCs w:val="20"/>
        </w:rPr>
        <w:t>/or figures must be explained in the article</w:t>
      </w:r>
      <w:r w:rsidR="000023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written consecutively in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arabic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numerals</w:t>
      </w:r>
      <w:r w:rsidR="00C540F8" w:rsidRPr="00C540F8">
        <w:rPr>
          <w:rFonts w:ascii="Times New Roman" w:hAnsi="Times New Roman"/>
          <w:sz w:val="20"/>
          <w:szCs w:val="20"/>
        </w:rPr>
        <w:t>.</w:t>
      </w:r>
      <w:r w:rsidR="00090226">
        <w:rPr>
          <w:rFonts w:ascii="Times New Roman" w:hAnsi="Times New Roman"/>
          <w:sz w:val="20"/>
          <w:szCs w:val="20"/>
        </w:rPr>
        <w:t xml:space="preserve"> </w:t>
      </w:r>
    </w:p>
    <w:p w:rsidR="00094A4E" w:rsidRPr="00C540F8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6E7" w:rsidRPr="00571C0D" w:rsidRDefault="00C540F8" w:rsidP="00571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A876E7" w:rsidRPr="003F17D4" w:rsidRDefault="00A876E7" w:rsidP="00A876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76E7" w:rsidRPr="003F17D4" w:rsidRDefault="003F17D4" w:rsidP="00A87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F17D4">
        <w:rPr>
          <w:rFonts w:ascii="Times New Roman" w:hAnsi="Times New Roman"/>
          <w:sz w:val="20"/>
          <w:szCs w:val="20"/>
        </w:rPr>
        <w:t xml:space="preserve">This part contains answer(s) or explanation to the problem of research. </w:t>
      </w:r>
      <w:r w:rsidR="00DB155F" w:rsidRPr="003F17D4">
        <w:rPr>
          <w:rFonts w:ascii="Times New Roman" w:hAnsi="Times New Roman"/>
          <w:sz w:val="20"/>
          <w:szCs w:val="20"/>
        </w:rPr>
        <w:t xml:space="preserve">The author(s) may use this section to </w:t>
      </w:r>
      <w:r w:rsidR="00DB155F">
        <w:rPr>
          <w:rFonts w:ascii="Times New Roman" w:hAnsi="Times New Roman"/>
          <w:sz w:val="20"/>
          <w:szCs w:val="20"/>
        </w:rPr>
        <w:t xml:space="preserve">conclude </w:t>
      </w:r>
      <w:r w:rsidR="00DB155F" w:rsidRPr="003F17D4">
        <w:rPr>
          <w:rFonts w:ascii="Times New Roman" w:hAnsi="Times New Roman"/>
          <w:sz w:val="20"/>
          <w:szCs w:val="20"/>
        </w:rPr>
        <w:t>their findings</w:t>
      </w:r>
      <w:r w:rsidR="00DB155F">
        <w:rPr>
          <w:rFonts w:ascii="Times New Roman" w:hAnsi="Times New Roman"/>
          <w:sz w:val="20"/>
          <w:szCs w:val="20"/>
        </w:rPr>
        <w:t xml:space="preserve">. </w:t>
      </w:r>
      <w:r w:rsidRPr="003F17D4">
        <w:rPr>
          <w:rFonts w:ascii="Times New Roman" w:hAnsi="Times New Roman"/>
          <w:sz w:val="20"/>
          <w:szCs w:val="20"/>
        </w:rPr>
        <w:t xml:space="preserve">Moreover, it can also be added prospects for the development of research and further </w:t>
      </w:r>
      <w:r w:rsidR="00DB155F" w:rsidRPr="003F17D4">
        <w:rPr>
          <w:rFonts w:ascii="Times New Roman" w:hAnsi="Times New Roman"/>
          <w:sz w:val="20"/>
          <w:szCs w:val="20"/>
        </w:rPr>
        <w:t>relevant research</w:t>
      </w:r>
      <w:r w:rsidR="00DB155F">
        <w:rPr>
          <w:rFonts w:ascii="Times New Roman" w:hAnsi="Times New Roman"/>
          <w:sz w:val="20"/>
          <w:szCs w:val="20"/>
        </w:rPr>
        <w:t xml:space="preserve"> that will be the next study.</w:t>
      </w:r>
    </w:p>
    <w:p w:rsidR="00A876E7" w:rsidRPr="003F17D4" w:rsidRDefault="00A876E7" w:rsidP="00A87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6E7" w:rsidRPr="00571C0D" w:rsidRDefault="003F17D4" w:rsidP="00571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2C7843" w:rsidRPr="003F17D4" w:rsidRDefault="002C7843" w:rsidP="008644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6E7" w:rsidRPr="003F17D4" w:rsidRDefault="003F17D4" w:rsidP="00A87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17D4">
        <w:rPr>
          <w:rFonts w:ascii="Times New Roman" w:hAnsi="Times New Roman"/>
          <w:sz w:val="20"/>
          <w:szCs w:val="20"/>
        </w:rPr>
        <w:t xml:space="preserve">The References </w:t>
      </w:r>
      <w:r w:rsidRPr="00090226">
        <w:rPr>
          <w:rFonts w:ascii="Times New Roman" w:hAnsi="Times New Roman"/>
          <w:sz w:val="20"/>
          <w:szCs w:val="20"/>
        </w:rPr>
        <w:t>must consist of all sources cited</w:t>
      </w:r>
      <w:r w:rsidRPr="003F17D4">
        <w:rPr>
          <w:rFonts w:ascii="Times New Roman" w:hAnsi="Times New Roman"/>
          <w:sz w:val="20"/>
          <w:szCs w:val="20"/>
        </w:rPr>
        <w:t xml:space="preserve"> in the article. A minimum of 81% References must be primary sources (journal articles, proceedings, conferences, dissertations, theses, or research reports). The references should be published in the last 10 years. </w:t>
      </w:r>
      <w:r w:rsidR="00090226">
        <w:rPr>
          <w:rFonts w:ascii="Times New Roman" w:hAnsi="Times New Roman"/>
          <w:sz w:val="20"/>
          <w:szCs w:val="20"/>
        </w:rPr>
        <w:t>The example of references is as follows.</w:t>
      </w:r>
    </w:p>
    <w:p w:rsidR="00094A4E" w:rsidRPr="003F17D4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17D4" w:rsidRPr="0086441C" w:rsidRDefault="003F17D4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Harrison, G. L., Ogle, K. C., &amp; Keilty, M. (2013). Linguistic, reading, and transcription influences on kindergarten writing in children with English as a second language. </w:t>
      </w:r>
      <w:r w:rsidRPr="0086441C">
        <w:rPr>
          <w:rFonts w:ascii="Times New Roman" w:hAnsi="Times New Roman"/>
          <w:i/>
          <w:noProof/>
          <w:sz w:val="20"/>
          <w:szCs w:val="20"/>
        </w:rPr>
        <w:t>Journal of Writing Research, 5</w:t>
      </w:r>
      <w:r w:rsidRPr="0086441C">
        <w:rPr>
          <w:rFonts w:ascii="Times New Roman" w:hAnsi="Times New Roman"/>
          <w:noProof/>
          <w:sz w:val="20"/>
          <w:szCs w:val="20"/>
        </w:rPr>
        <w:t>(1), 61–87. doi: 10.17239/jowr-2013.05.01.3</w:t>
      </w:r>
    </w:p>
    <w:p w:rsidR="008C1892" w:rsidRPr="0086441C" w:rsidRDefault="003F17D4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Jochum, K. P. (2013). Music of a Lost Kingdom: W.B. Yeats and the Japanese Nō Drama. </w:t>
      </w:r>
      <w:r w:rsidRPr="0086441C">
        <w:rPr>
          <w:rFonts w:ascii="Times New Roman" w:hAnsi="Times New Roman"/>
          <w:i/>
          <w:noProof/>
          <w:sz w:val="20"/>
          <w:szCs w:val="20"/>
        </w:rPr>
        <w:t>Studi Irlandesi : a Journal of Irish Studies, 2</w:t>
      </w:r>
      <w:r w:rsidRPr="0086441C">
        <w:rPr>
          <w:rFonts w:ascii="Times New Roman" w:hAnsi="Times New Roman"/>
          <w:noProof/>
          <w:sz w:val="20"/>
          <w:szCs w:val="20"/>
        </w:rPr>
        <w:t>(2), 93–108.</w:t>
      </w:r>
    </w:p>
    <w:p w:rsidR="003F17D4" w:rsidRPr="0086441C" w:rsidRDefault="003F17D4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Kim, H. (2009). Improving Techniques for Naïve Bayes Text Classifiers. In M. Song &amp; Y. B. Wu (Eds.), </w:t>
      </w:r>
      <w:r w:rsidRPr="0086441C">
        <w:rPr>
          <w:rFonts w:ascii="Times New Roman" w:hAnsi="Times New Roman"/>
          <w:i/>
          <w:noProof/>
          <w:sz w:val="20"/>
          <w:szCs w:val="20"/>
        </w:rPr>
        <w:t>Handbook of Research on Text and Web Mining Technologies</w:t>
      </w:r>
      <w:r w:rsidRPr="0086441C">
        <w:rPr>
          <w:rFonts w:ascii="Times New Roman" w:hAnsi="Times New Roman"/>
          <w:noProof/>
          <w:sz w:val="20"/>
          <w:szCs w:val="20"/>
        </w:rPr>
        <w:t xml:space="preserve"> (pp. 111–127). USA: Information Science Reference.</w:t>
      </w:r>
    </w:p>
    <w:p w:rsidR="0086441C" w:rsidRPr="0086441C" w:rsidRDefault="0086441C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Mind+. (2011, May¬July). 10 Most popular blog providers. </w:t>
      </w:r>
      <w:r w:rsidRPr="0086441C">
        <w:rPr>
          <w:rFonts w:ascii="Times New Roman" w:hAnsi="Times New Roman"/>
          <w:i/>
          <w:noProof/>
          <w:sz w:val="20"/>
          <w:szCs w:val="20"/>
        </w:rPr>
        <w:t>Mind+: The True Edu-lifestyle Magazine</w:t>
      </w:r>
      <w:r w:rsidRPr="0086441C">
        <w:rPr>
          <w:rFonts w:ascii="Times New Roman" w:hAnsi="Times New Roman"/>
          <w:noProof/>
          <w:sz w:val="20"/>
          <w:szCs w:val="20"/>
        </w:rPr>
        <w:t xml:space="preserve">, </w:t>
      </w:r>
      <w:r w:rsidRPr="0086441C">
        <w:rPr>
          <w:rFonts w:ascii="Times New Roman" w:hAnsi="Times New Roman"/>
          <w:i/>
          <w:noProof/>
          <w:sz w:val="20"/>
          <w:szCs w:val="20"/>
        </w:rPr>
        <w:t>2</w:t>
      </w:r>
      <w:r w:rsidRPr="0086441C">
        <w:rPr>
          <w:rFonts w:ascii="Times New Roman" w:hAnsi="Times New Roman"/>
          <w:noProof/>
          <w:sz w:val="20"/>
          <w:szCs w:val="20"/>
        </w:rPr>
        <w:t>(5), 39¬41.</w:t>
      </w:r>
    </w:p>
    <w:p w:rsidR="00094A4E" w:rsidRPr="0086441C" w:rsidRDefault="003F17D4" w:rsidP="0086441C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val="sv-SE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Rafieyan, V., Sharafi-Nejad, M., Khavari, Z., Damavand, A., &amp; Eng, L. S. (2014). Relationship between cultural distance and pragmatic comprehension. </w:t>
      </w:r>
      <w:r w:rsidRPr="0086441C">
        <w:rPr>
          <w:rFonts w:ascii="Times New Roman" w:hAnsi="Times New Roman"/>
          <w:i/>
          <w:noProof/>
          <w:sz w:val="20"/>
          <w:szCs w:val="20"/>
        </w:rPr>
        <w:t>English Language Teaching, 7</w:t>
      </w:r>
      <w:r w:rsidRPr="0086441C">
        <w:rPr>
          <w:rFonts w:ascii="Times New Roman" w:hAnsi="Times New Roman"/>
          <w:noProof/>
          <w:sz w:val="20"/>
          <w:szCs w:val="20"/>
        </w:rPr>
        <w:t>(2), 103–109.</w:t>
      </w:r>
    </w:p>
    <w:sectPr w:rsidR="00094A4E" w:rsidRPr="0086441C" w:rsidSect="004B6396">
      <w:type w:val="continuous"/>
      <w:pgSz w:w="11907" w:h="16840" w:code="9"/>
      <w:pgMar w:top="1701" w:right="1418" w:bottom="1701" w:left="1418" w:header="0" w:footer="851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88" w:rsidRDefault="007B0988" w:rsidP="00094A4E">
      <w:pPr>
        <w:spacing w:after="0" w:line="240" w:lineRule="auto"/>
      </w:pPr>
      <w:r>
        <w:separator/>
      </w:r>
    </w:p>
  </w:endnote>
  <w:endnote w:type="continuationSeparator" w:id="1">
    <w:p w:rsidR="007B0988" w:rsidRDefault="007B0988" w:rsidP="000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020"/>
      <w:docPartObj>
        <w:docPartGallery w:val="Page Numbers (Bottom of Page)"/>
        <w:docPartUnique/>
      </w:docPartObj>
    </w:sdtPr>
    <w:sdtContent>
      <w:p w:rsidR="00C540F8" w:rsidRDefault="002419DE">
        <w:pPr>
          <w:pStyle w:val="Footer"/>
        </w:pPr>
        <w:fldSimple w:instr=" PAGE   \* MERGEFORMAT ">
          <w:r w:rsidR="00C4227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021"/>
      <w:docPartObj>
        <w:docPartGallery w:val="Page Numbers (Bottom of Page)"/>
        <w:docPartUnique/>
      </w:docPartObj>
    </w:sdtPr>
    <w:sdtContent>
      <w:p w:rsidR="00C540F8" w:rsidRDefault="002419DE" w:rsidP="00094A4E">
        <w:pPr>
          <w:pStyle w:val="Footer"/>
          <w:jc w:val="right"/>
        </w:pPr>
        <w:fldSimple w:instr=" PAGE   \* MERGEFORMAT ">
          <w:r w:rsidR="00C4227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88" w:rsidRDefault="007B0988" w:rsidP="00094A4E">
      <w:pPr>
        <w:spacing w:after="0" w:line="240" w:lineRule="auto"/>
      </w:pPr>
      <w:r>
        <w:separator/>
      </w:r>
    </w:p>
  </w:footnote>
  <w:footnote w:type="continuationSeparator" w:id="1">
    <w:p w:rsidR="007B0988" w:rsidRDefault="007B0988" w:rsidP="0009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6AF0"/>
    <w:multiLevelType w:val="hybridMultilevel"/>
    <w:tmpl w:val="82EE441A"/>
    <w:lvl w:ilvl="0" w:tplc="9C1682E6">
      <w:numFmt w:val="bullet"/>
      <w:lvlText w:val="–"/>
      <w:lvlJc w:val="left"/>
      <w:pPr>
        <w:ind w:left="1004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673"/>
    <w:rsid w:val="0000234C"/>
    <w:rsid w:val="00031B2D"/>
    <w:rsid w:val="00090226"/>
    <w:rsid w:val="00094A4E"/>
    <w:rsid w:val="000A1EAE"/>
    <w:rsid w:val="000A37A5"/>
    <w:rsid w:val="000D59C3"/>
    <w:rsid w:val="00107953"/>
    <w:rsid w:val="00137B2F"/>
    <w:rsid w:val="001B75E4"/>
    <w:rsid w:val="001C2673"/>
    <w:rsid w:val="002419DE"/>
    <w:rsid w:val="00256322"/>
    <w:rsid w:val="00295C42"/>
    <w:rsid w:val="002A072C"/>
    <w:rsid w:val="002B6197"/>
    <w:rsid w:val="002C7843"/>
    <w:rsid w:val="003043B9"/>
    <w:rsid w:val="00351777"/>
    <w:rsid w:val="003E04D8"/>
    <w:rsid w:val="003F17D4"/>
    <w:rsid w:val="004B6396"/>
    <w:rsid w:val="004F786A"/>
    <w:rsid w:val="00527CEB"/>
    <w:rsid w:val="00571C0D"/>
    <w:rsid w:val="005949D4"/>
    <w:rsid w:val="00600B52"/>
    <w:rsid w:val="00663431"/>
    <w:rsid w:val="00664459"/>
    <w:rsid w:val="00687D5B"/>
    <w:rsid w:val="00703FF4"/>
    <w:rsid w:val="00780BEF"/>
    <w:rsid w:val="007B0988"/>
    <w:rsid w:val="007C3B25"/>
    <w:rsid w:val="008263B1"/>
    <w:rsid w:val="0086441C"/>
    <w:rsid w:val="008A0F81"/>
    <w:rsid w:val="008C1892"/>
    <w:rsid w:val="009D122B"/>
    <w:rsid w:val="00A00C07"/>
    <w:rsid w:val="00A876E7"/>
    <w:rsid w:val="00B731BE"/>
    <w:rsid w:val="00BB1690"/>
    <w:rsid w:val="00C4227C"/>
    <w:rsid w:val="00C5189F"/>
    <w:rsid w:val="00C540F8"/>
    <w:rsid w:val="00C8464F"/>
    <w:rsid w:val="00D21F57"/>
    <w:rsid w:val="00DB155F"/>
    <w:rsid w:val="00E43F85"/>
    <w:rsid w:val="00E46E9B"/>
    <w:rsid w:val="00EB5849"/>
    <w:rsid w:val="00F13C2D"/>
    <w:rsid w:val="00F520B2"/>
    <w:rsid w:val="00F9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00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B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B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0B52"/>
    <w:rPr>
      <w:b/>
      <w:bCs/>
    </w:rPr>
  </w:style>
  <w:style w:type="character" w:styleId="Emphasis">
    <w:name w:val="Emphasis"/>
    <w:basedOn w:val="DefaultParagraphFont"/>
    <w:uiPriority w:val="20"/>
    <w:qFormat/>
    <w:rsid w:val="00600B52"/>
    <w:rPr>
      <w:i/>
      <w:iCs/>
    </w:rPr>
  </w:style>
  <w:style w:type="paragraph" w:styleId="NoSpacing">
    <w:name w:val="No Spacing"/>
    <w:uiPriority w:val="1"/>
    <w:qFormat/>
    <w:rsid w:val="00600B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0B5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6396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4B6396"/>
    <w:rPr>
      <w:rFonts w:ascii="Arial" w:eastAsia="Times New Roman" w:hAnsi="Arial"/>
      <w:b/>
      <w:sz w:val="28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9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A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4E"/>
    <w:rPr>
      <w:sz w:val="22"/>
      <w:szCs w:val="22"/>
    </w:rPr>
  </w:style>
  <w:style w:type="paragraph" w:customStyle="1" w:styleId="TableContents">
    <w:name w:val="Table Contents"/>
    <w:basedOn w:val="Normal"/>
    <w:next w:val="Normal"/>
    <w:rsid w:val="00094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C78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C18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18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8C1892"/>
    <w:rPr>
      <w:rFonts w:ascii="Times New Roman" w:eastAsia="Times New Roman" w:hAnsi="Times New Roman"/>
      <w:color w:val="000000"/>
      <w:sz w:val="18"/>
      <w:lang w:val="id-ID"/>
    </w:rPr>
  </w:style>
  <w:style w:type="character" w:styleId="Hyperlink">
    <w:name w:val="Hyperlink"/>
    <w:basedOn w:val="DefaultParagraphFont"/>
    <w:rsid w:val="008C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31884057971006"/>
          <c:y val="0.11666666666666724"/>
          <c:w val="0.68840579710145033"/>
          <c:h val="0.650000000000005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78547200"/>
        <c:axId val="82559360"/>
        <c:axId val="0"/>
      </c:bar3DChart>
      <c:catAx>
        <c:axId val="7854720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d-ID"/>
          </a:p>
        </c:txPr>
        <c:crossAx val="82559360"/>
        <c:crosses val="autoZero"/>
        <c:auto val="1"/>
        <c:lblAlgn val="ctr"/>
        <c:lblOffset val="100"/>
        <c:tickLblSkip val="1"/>
        <c:tickMarkSkip val="1"/>
      </c:catAx>
      <c:valAx>
        <c:axId val="8255936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d-ID"/>
          </a:p>
        </c:txPr>
        <c:crossAx val="78547200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4057971014492761"/>
          <c:y val="0.33333333333333331"/>
          <c:w val="0.14492753623188406"/>
          <c:h val="0.3333333333333333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47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d-ID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A61F-DDC5-4657-BDC7-F88454E4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3856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Haryo Sutanto</cp:lastModifiedBy>
  <cp:revision>2</cp:revision>
  <dcterms:created xsi:type="dcterms:W3CDTF">2016-05-16T03:47:00Z</dcterms:created>
  <dcterms:modified xsi:type="dcterms:W3CDTF">2016-05-16T03:47:00Z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id.manulang@gmail.com@www.mendeley.com</vt:lpwstr>
  </property>
</Properties>
</file>